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1337734</wp:posOffset>
            </wp:positionH>
            <wp:positionV relativeFrom="paragraph">
              <wp:posOffset>295275</wp:posOffset>
            </wp:positionV>
            <wp:extent cx="853016" cy="422863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3016" cy="422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395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9.5"/>
        <w:gridCol w:w="3489.5"/>
        <w:gridCol w:w="3489.5"/>
        <w:gridCol w:w="3489.5"/>
        <w:tblGridChange w:id="0">
          <w:tblGrid>
            <w:gridCol w:w="3489.5"/>
            <w:gridCol w:w="3489.5"/>
            <w:gridCol w:w="3489.5"/>
            <w:gridCol w:w="3489.5"/>
          </w:tblGrid>
        </w:tblGridChange>
      </w:tblGrid>
      <w:tr>
        <w:trPr>
          <w:cantSplit w:val="0"/>
          <w:trHeight w:val="1875.8496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NCETM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2D and 3D shape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Copy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Compose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Investigate 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Identify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Numbers 0-10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Counting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Using the five and a bit structure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Part whole model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Odd and even numbers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Partition a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Daily Read Write Inc phonics session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Reading for pleasure - library book, class story each day and reading books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Comet - Joe Todd-Stanton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Posters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Letters of advice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196174</wp:posOffset>
                  </wp:positionV>
                  <wp:extent cx="617596" cy="719226"/>
                  <wp:effectExtent b="0" l="0" r="0" t="0"/>
                  <wp:wrapNone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596" cy="7192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Poem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Writing in role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Recipes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Science</w:t>
            </w:r>
            <w:r w:rsidDel="00000000" w:rsidR="00000000" w:rsidRPr="00000000">
              <w:drawing>
                <wp:anchor allowOverlap="1" behindDoc="1" distB="114300" distT="114300" distL="114300" distR="114300" hidden="0" layoutInCell="1" locked="0" relativeHeight="0" simplePos="0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460200</wp:posOffset>
                  </wp:positionV>
                  <wp:extent cx="538163" cy="538163"/>
                  <wp:effectExtent b="0" l="0" r="0" t="0"/>
                  <wp:wrapNone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3" cy="5381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Everyday materials 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Naming materials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Learning about materials and their properties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Testing materials and their properties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Investigating 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Sorting </w:t>
            </w:r>
          </w:p>
        </w:tc>
      </w:tr>
      <w:tr>
        <w:trPr>
          <w:cantSplit w:val="0"/>
          <w:trHeight w:val="1011.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Reading book every night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Weekly spellings on seesaw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KIRFs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PSHE 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Identity, society and equality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 and others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9.892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Our school, where do we live?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Basic geographical features - human and physical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Major cities in the UK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156251</wp:posOffset>
                  </wp:positionV>
                  <wp:extent cx="395288" cy="690847"/>
                  <wp:effectExtent b="0" l="0" r="0" t="0"/>
                  <wp:wrapNone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8" cy="6908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4 nations within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the UK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Land use zones of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our local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Spring 1 2023 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Learning overview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Year 1  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Speaking and listening: Oracy Framework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Use topical language correctly 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Listen to others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Join in with class discussion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Speak loudly and clearly in class discussions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Religious Education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57151</wp:posOffset>
                  </wp:positionV>
                  <wp:extent cx="433388" cy="433388"/>
                  <wp:effectExtent b="0" l="0" r="0" t="0"/>
                  <wp:wrapNone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8" cy="4333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Judaism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 is Jewish and how do they live?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Main beliefs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Places that are special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Jewish festivals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Jewish symbols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9.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Our Fabric Faces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Making hair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Joining 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Face shapes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Designing our fabric face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Making our fabric face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Apparatus - Monday afternoon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 for life - creative 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 Jo - Thursday afternoon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Important dates: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Wed 17th Jan - </w:t>
            </w:r>
            <w:r w:rsidDel="00000000" w:rsidR="00000000" w:rsidRPr="00000000">
              <w:rPr>
                <w:rtl w:val="0"/>
              </w:rPr>
              <w:t xml:space="preserve">Open Evening 4-5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 16th Feb - </w:t>
            </w:r>
            <w:r w:rsidDel="00000000" w:rsidR="00000000" w:rsidRPr="00000000">
              <w:rPr>
                <w:rtl w:val="0"/>
              </w:rPr>
              <w:t xml:space="preserve">Last day of the half term 3:15pm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Music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Exploring sounds 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Play the glockenspiel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Sing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Improvise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Compose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.95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